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01" w:rsidRPr="00C55E9A" w:rsidRDefault="00C55E9A" w:rsidP="00C55E9A">
      <w:pPr>
        <w:spacing w:before="100" w:beforeAutospacing="1" w:after="100" w:afterAutospacing="1"/>
        <w:contextualSpacing/>
        <w:rPr>
          <w:b/>
          <w:sz w:val="28"/>
          <w:szCs w:val="28"/>
          <w:shd w:val="clear" w:color="auto" w:fill="FFFFFF"/>
          <w:lang w:val="kk-KZ"/>
        </w:rPr>
      </w:pPr>
      <w:r w:rsidRPr="00C55E9A">
        <w:rPr>
          <w:b/>
          <w:sz w:val="28"/>
          <w:szCs w:val="28"/>
          <w:lang w:val="kk-KZ"/>
        </w:rPr>
        <w:t>Д</w:t>
      </w:r>
      <w:r w:rsidRPr="00C55E9A">
        <w:rPr>
          <w:b/>
          <w:sz w:val="28"/>
          <w:szCs w:val="28"/>
        </w:rPr>
        <w:t xml:space="preserve">1З. </w:t>
      </w:r>
      <w:r w:rsidRPr="00C55E9A">
        <w:rPr>
          <w:b/>
          <w:sz w:val="28"/>
          <w:szCs w:val="28"/>
          <w:shd w:val="clear" w:color="auto" w:fill="FFFFFF"/>
          <w:lang w:val="kk-KZ"/>
        </w:rPr>
        <w:t>Бағана. Бас редактор бағаны. Ә</w:t>
      </w:r>
      <w:r>
        <w:rPr>
          <w:b/>
          <w:sz w:val="28"/>
          <w:szCs w:val="28"/>
          <w:shd w:val="clear" w:color="auto" w:fill="FFFFFF"/>
          <w:lang w:val="kk-KZ"/>
        </w:rPr>
        <w:t>лемдік медиабренттер тәжірибесі</w:t>
      </w:r>
      <w:bookmarkStart w:id="0" w:name="_GoBack"/>
      <w:bookmarkEnd w:id="0"/>
    </w:p>
    <w:p w:rsidR="00C55E9A" w:rsidRPr="00C55E9A" w:rsidRDefault="00C55E9A" w:rsidP="00C55E9A">
      <w:pPr>
        <w:spacing w:before="100" w:beforeAutospacing="1" w:after="100" w:afterAutospacing="1"/>
        <w:contextualSpacing/>
        <w:rPr>
          <w:sz w:val="28"/>
          <w:szCs w:val="28"/>
          <w:shd w:val="clear" w:color="auto" w:fill="FFFFFF"/>
          <w:lang w:val="kk-KZ"/>
        </w:rPr>
      </w:pPr>
    </w:p>
    <w:p w:rsidR="00C55E9A" w:rsidRPr="00C55E9A" w:rsidRDefault="00C55E9A" w:rsidP="00C55E9A">
      <w:pPr>
        <w:spacing w:before="100" w:beforeAutospacing="1" w:after="100" w:afterAutospacing="1"/>
        <w:contextualSpacing/>
        <w:rPr>
          <w:sz w:val="28"/>
          <w:szCs w:val="28"/>
          <w:shd w:val="clear" w:color="auto" w:fill="FFFFFF"/>
        </w:rPr>
      </w:pPr>
      <w:r w:rsidRPr="00C55E9A">
        <w:rPr>
          <w:sz w:val="28"/>
          <w:szCs w:val="28"/>
          <w:shd w:val="clear" w:color="auto" w:fill="FFFFFF"/>
        </w:rPr>
        <w:t>«Баған» термині алғаш рет американдық журналистикада өткен ғасырдың басында пайда болды. Қазір колумнист журналистиканың ең танымал жанрларының біріне айналды, ең алдымен газет. Бағаны күндізгі корреспондент те, штаттан тыс корреспондент те, авторлар тобы да жүргізе алады. Көптеген басылымдарда бас редакторға арналған баған, яғни басылымның қызметіне және оның ақпараттық өрістегі орнына жауапты тұлға бар.</w:t>
      </w:r>
    </w:p>
    <w:p w:rsidR="00C55E9A" w:rsidRPr="00C55E9A" w:rsidRDefault="00C55E9A" w:rsidP="00C55E9A">
      <w:pPr>
        <w:spacing w:before="100" w:beforeAutospacing="1" w:after="100" w:afterAutospacing="1"/>
        <w:contextualSpacing/>
        <w:rPr>
          <w:sz w:val="28"/>
          <w:szCs w:val="28"/>
          <w:shd w:val="clear" w:color="auto" w:fill="FFFFFF"/>
        </w:rPr>
      </w:pPr>
    </w:p>
    <w:p w:rsidR="00C55E9A" w:rsidRPr="00C55E9A" w:rsidRDefault="00C55E9A" w:rsidP="00C55E9A">
      <w:pPr>
        <w:pStyle w:val="a5"/>
        <w:shd w:val="clear" w:color="auto" w:fill="FFFFFF"/>
        <w:spacing w:line="390" w:lineRule="atLeast"/>
        <w:contextualSpacing/>
        <w:rPr>
          <w:sz w:val="28"/>
          <w:szCs w:val="28"/>
        </w:rPr>
      </w:pPr>
      <w:r w:rsidRPr="00C55E9A">
        <w:rPr>
          <w:sz w:val="28"/>
          <w:szCs w:val="28"/>
        </w:rPr>
        <w:t>Қазіргі журналистикада «баған» сөзінің үш мағынасы бар. Бұл газет бетіндегі арнайы бағанға бөлінген арнайы жасалған мәтіннің атауы. Бұл әдіс оқырман белгілі бір материалға бірден назар аударуы үшін қолданылады. Бұл бағанда редакция ең маңызды деп санайтын материалдар болуы мүмкін. Мұндай баған түрінде статистикалық мәліметтер, дәйексөздер, баспасөз-сауалнамаларының нәтижелері және тағы басқалар жасалуы мүмкін.</w:t>
      </w:r>
    </w:p>
    <w:p w:rsidR="00C55E9A" w:rsidRPr="00C55E9A" w:rsidRDefault="00C55E9A" w:rsidP="00C55E9A">
      <w:pPr>
        <w:pStyle w:val="a5"/>
        <w:shd w:val="clear" w:color="auto" w:fill="FFFFFF"/>
        <w:spacing w:line="390" w:lineRule="atLeast"/>
        <w:contextualSpacing/>
        <w:rPr>
          <w:sz w:val="28"/>
          <w:szCs w:val="28"/>
        </w:rPr>
      </w:pPr>
      <w:r w:rsidRPr="00C55E9A">
        <w:rPr>
          <w:sz w:val="28"/>
          <w:szCs w:val="28"/>
        </w:rPr>
        <w:t>Бағана көбінесе авторлық тақырып деп аталады. Оның басты міндеті оқырман назарын белгілі бір атқа аудару. Танымал автор оқырман қауымның назарын аударып қана қоймай, оны ұзақ уақыт сақтай алады. Мұндай баған тек белгілі бір мақсатты аудиторияға бағытталған емес, оны өзі қалыптастырады.</w:t>
      </w:r>
    </w:p>
    <w:p w:rsidR="00C55E9A" w:rsidRPr="00C55E9A" w:rsidRDefault="00C55E9A" w:rsidP="00C55E9A">
      <w:pPr>
        <w:pStyle w:val="a5"/>
        <w:shd w:val="clear" w:color="auto" w:fill="FFFFFF"/>
        <w:spacing w:line="390" w:lineRule="atLeast"/>
        <w:contextualSpacing/>
        <w:rPr>
          <w:sz w:val="28"/>
          <w:szCs w:val="28"/>
        </w:rPr>
      </w:pPr>
      <w:r w:rsidRPr="00C55E9A">
        <w:rPr>
          <w:sz w:val="28"/>
          <w:szCs w:val="28"/>
        </w:rPr>
        <w:t>«Баған» терминінің үшінші мағынасы бар. Бұл қазіргі уақытта қалыптасу сатысында тұрған жанр. Бұл типтегі бағанның негізгі міндеті - автордың жеке көзқарасын көрсету. Колоннаның жанр ретіндегі айрықша ерекшелігі материалдың айқын тұлғалық сипатта болуында. Бұл тұрғыда бағанның комментарий немесе шолу сияқты жалпы танылған журналистік жанрлармен көп ұқсастықтары бар.</w:t>
      </w:r>
    </w:p>
    <w:p w:rsidR="00C55E9A" w:rsidRPr="00C55E9A" w:rsidRDefault="00C55E9A" w:rsidP="00C55E9A">
      <w:pPr>
        <w:pStyle w:val="a5"/>
        <w:shd w:val="clear" w:color="auto" w:fill="FFFFFF"/>
        <w:spacing w:line="390" w:lineRule="atLeast"/>
        <w:contextualSpacing/>
        <w:rPr>
          <w:sz w:val="28"/>
          <w:szCs w:val="28"/>
        </w:rPr>
      </w:pPr>
      <w:r w:rsidRPr="00C55E9A">
        <w:rPr>
          <w:sz w:val="28"/>
          <w:szCs w:val="28"/>
        </w:rPr>
        <w:t xml:space="preserve">Әдетте редакторлық баған терминнің екінші және үшінші мағыналарын біріктіреді. Егер редактор белгілі және белгілі позициясы бар танымал журналист болса, онда ол өз тақырыбында оқиғаларға немесе құбылыстарға жеке көзқарасын да, басылымның осы оқиғаларға қатынасын да көрсетеді. Кез-келген нәрсе ақпараттық жағдайға айналуы мүмкін, бұл басылымның бағытына байланысты. Мысалы, қоғамдық-саяси газеттегі редакциялық баған саяси жетекшілер арасындағы келіссөздердің нәтижелеріне, елдегі немесе аймақтағы жағдайға, әлеуметтік-экономикалық даму тенденцияларына және т.б. Көңіл көтеру басылымындағы редактор бағанасында өсек, күлкілі оқиғалар, күнделікті оқиғалар және тағы басқалар бар. Редакциялық </w:t>
      </w:r>
      <w:r w:rsidRPr="00C55E9A">
        <w:rPr>
          <w:sz w:val="28"/>
          <w:szCs w:val="28"/>
        </w:rPr>
        <w:lastRenderedPageBreak/>
        <w:t>бағанның ерекшелігі - оқырман өзінің мазмұны бойынша газет немесе журнал саясаты туралы жалпы түсінік алады.</w:t>
      </w:r>
    </w:p>
    <w:p w:rsidR="00C55E9A" w:rsidRPr="00C55E9A" w:rsidRDefault="00C55E9A" w:rsidP="00C55E9A">
      <w:pPr>
        <w:pStyle w:val="a5"/>
        <w:shd w:val="clear" w:color="auto" w:fill="FFFFFF"/>
        <w:spacing w:line="390" w:lineRule="atLeast"/>
        <w:contextualSpacing/>
        <w:rPr>
          <w:sz w:val="28"/>
          <w:szCs w:val="28"/>
        </w:rPr>
      </w:pPr>
      <w:r w:rsidRPr="00C55E9A">
        <w:rPr>
          <w:sz w:val="28"/>
          <w:szCs w:val="28"/>
        </w:rPr>
        <w:t>Уақыт өте келе редактор бағанының мазмұны өзгереді. Бұл аудиторияның қызығушылығы қаншалықты өзгеретініне байланысты. Мысалы, өткен ғасырда өте ағартылған оқырмандар да зайырлы анекдоттарға қызығушылық танытқан, олар елеулі беделді газеттерде жарияланған. Қазір бұл жанр тек ойын-сауық және жарнамалық басылымдарда дамиды.</w:t>
      </w:r>
    </w:p>
    <w:p w:rsidR="00C55E9A" w:rsidRPr="00C55E9A" w:rsidRDefault="00C55E9A" w:rsidP="00C55E9A">
      <w:pPr>
        <w:pStyle w:val="a5"/>
        <w:shd w:val="clear" w:color="auto" w:fill="FFFFFF"/>
        <w:spacing w:line="390" w:lineRule="atLeast"/>
        <w:contextualSpacing/>
        <w:rPr>
          <w:sz w:val="28"/>
          <w:szCs w:val="28"/>
        </w:rPr>
      </w:pPr>
      <w:r w:rsidRPr="00C55E9A">
        <w:rPr>
          <w:sz w:val="28"/>
          <w:szCs w:val="28"/>
        </w:rPr>
        <w:t>Редактор бағанына ұқсас жанрлар электронды БАҚ-та кездеседі. Бұл телерадиокомпаниялардың басшылары эфирде тарататын айдарлар. Газеттегідей, бұл материалдар белгілі бір жиілікпен басылып, бас редактордың жеке ұстанымын және басылымның жалпы бағытын көрсетуі керек.</w:t>
      </w:r>
    </w:p>
    <w:p w:rsidR="00C55E9A" w:rsidRPr="00C55E9A" w:rsidRDefault="00C55E9A" w:rsidP="00C55E9A">
      <w:pPr>
        <w:spacing w:before="100" w:beforeAutospacing="1" w:after="100" w:afterAutospacing="1"/>
        <w:contextualSpacing/>
        <w:rPr>
          <w:sz w:val="28"/>
          <w:szCs w:val="28"/>
          <w:shd w:val="clear" w:color="auto" w:fill="FFFFFF"/>
          <w:lang w:val="kk-KZ"/>
        </w:rPr>
      </w:pPr>
    </w:p>
    <w:p w:rsidR="00C55E9A" w:rsidRPr="00C55E9A" w:rsidRDefault="00C55E9A" w:rsidP="00C55E9A">
      <w:pPr>
        <w:spacing w:before="100" w:beforeAutospacing="1" w:after="100" w:afterAutospacing="1"/>
        <w:contextualSpacing/>
        <w:rPr>
          <w:sz w:val="28"/>
          <w:szCs w:val="28"/>
          <w:shd w:val="clear" w:color="auto" w:fill="FFFFFF"/>
          <w:lang w:val="kk-KZ"/>
        </w:rPr>
      </w:pPr>
    </w:p>
    <w:p w:rsidR="00C55E9A" w:rsidRPr="00C55E9A" w:rsidRDefault="00C55E9A" w:rsidP="00C55E9A">
      <w:pPr>
        <w:spacing w:before="100" w:beforeAutospacing="1" w:after="100" w:afterAutospacing="1"/>
        <w:contextualSpacing/>
        <w:rPr>
          <w:b/>
          <w:sz w:val="28"/>
          <w:szCs w:val="28"/>
          <w:lang w:val="kk-KZ"/>
        </w:rPr>
      </w:pPr>
      <w:r w:rsidRPr="00C55E9A">
        <w:rPr>
          <w:b/>
          <w:sz w:val="28"/>
          <w:szCs w:val="28"/>
          <w:lang w:val="kk-KZ" w:eastAsia="en-US"/>
        </w:rPr>
        <w:t>СБЗ. Рецензияның құрылымдық ерекшеліктері. Саяси, ғылыми және әдеби рецензияға қойылатын талаптар.</w:t>
      </w:r>
    </w:p>
    <w:sectPr w:rsidR="00C55E9A" w:rsidRPr="00C55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9A"/>
    <w:rsid w:val="00A52F01"/>
    <w:rsid w:val="00C5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9AE3A-CF7D-4F83-9BE3-23324419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E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C55E9A"/>
    <w:rPr>
      <w:rFonts w:ascii="Calibri" w:eastAsia="Calibri" w:hAnsi="Calibri" w:cs="Times New Roman"/>
    </w:rPr>
  </w:style>
  <w:style w:type="paragraph" w:styleId="a4">
    <w:name w:val="List Paragraph"/>
    <w:aliases w:val="без абзаца,маркированный,ПАРАГРАФ,List Paragraph"/>
    <w:basedOn w:val="a"/>
    <w:link w:val="a3"/>
    <w:uiPriority w:val="34"/>
    <w:qFormat/>
    <w:rsid w:val="00C55E9A"/>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semiHidden/>
    <w:unhideWhenUsed/>
    <w:rsid w:val="00C55E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37170">
      <w:bodyDiv w:val="1"/>
      <w:marLeft w:val="0"/>
      <w:marRight w:val="0"/>
      <w:marTop w:val="0"/>
      <w:marBottom w:val="0"/>
      <w:divBdr>
        <w:top w:val="none" w:sz="0" w:space="0" w:color="auto"/>
        <w:left w:val="none" w:sz="0" w:space="0" w:color="auto"/>
        <w:bottom w:val="none" w:sz="0" w:space="0" w:color="auto"/>
        <w:right w:val="none" w:sz="0" w:space="0" w:color="auto"/>
      </w:divBdr>
    </w:div>
    <w:div w:id="8138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2583</Characters>
  <Application>Microsoft Office Word</Application>
  <DocSecurity>0</DocSecurity>
  <Lines>21</Lines>
  <Paragraphs>6</Paragraphs>
  <ScaleCrop>false</ScaleCrop>
  <Company>SPecialiST RePack</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2023-04-11T01:40:00Z</dcterms:created>
  <dcterms:modified xsi:type="dcterms:W3CDTF">2023-04-11T01:44:00Z</dcterms:modified>
</cp:coreProperties>
</file>